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04693" w14:textId="1DDF228E" w:rsidR="009F6B7E" w:rsidRDefault="009F6B7E"/>
    <w:p w14:paraId="2EFD2764" w14:textId="0FB058E8" w:rsidR="003729A1" w:rsidRDefault="003729A1"/>
    <w:p w14:paraId="0DDD50ED" w14:textId="69078D80" w:rsidR="00581AE0" w:rsidRDefault="00581AE0" w:rsidP="003729A1">
      <w:pPr>
        <w:jc w:val="center"/>
        <w:rPr>
          <w:rFonts w:ascii="Arial" w:hAnsi="Arial" w:cs="Arial"/>
          <w:b/>
          <w:i/>
          <w:iCs/>
          <w:sz w:val="72"/>
          <w:szCs w:val="72"/>
        </w:rPr>
      </w:pPr>
    </w:p>
    <w:p w14:paraId="19E40CBE" w14:textId="6F6C5A52" w:rsidR="00581AE0" w:rsidRDefault="00581AE0" w:rsidP="003729A1">
      <w:pPr>
        <w:jc w:val="center"/>
        <w:rPr>
          <w:rFonts w:ascii="Arial" w:hAnsi="Arial" w:cs="Arial"/>
          <w:b/>
          <w:i/>
          <w:iCs/>
          <w:sz w:val="72"/>
          <w:szCs w:val="72"/>
        </w:rPr>
      </w:pPr>
    </w:p>
    <w:p w14:paraId="36A8D3DF" w14:textId="40B6E831" w:rsidR="00A1023A" w:rsidRDefault="00A1023A" w:rsidP="006206DB">
      <w:pPr>
        <w:spacing w:after="0" w:line="240" w:lineRule="auto"/>
        <w:jc w:val="center"/>
        <w:rPr>
          <w:rFonts w:ascii="Arial" w:hAnsi="Arial" w:cs="Arial"/>
          <w:b/>
          <w:i/>
          <w:iCs/>
          <w:sz w:val="72"/>
          <w:szCs w:val="72"/>
        </w:rPr>
      </w:pPr>
    </w:p>
    <w:p w14:paraId="4A9B152F" w14:textId="74DE54CA" w:rsidR="00AB3415" w:rsidRPr="00A1023A" w:rsidRDefault="00A1023A" w:rsidP="00A1023A">
      <w:pPr>
        <w:spacing w:after="0" w:line="240" w:lineRule="auto"/>
        <w:rPr>
          <w:rFonts w:ascii="Arial" w:hAnsi="Arial" w:cs="Arial"/>
          <w:b/>
          <w:i/>
          <w:iCs/>
          <w:sz w:val="40"/>
          <w:szCs w:val="40"/>
        </w:rPr>
      </w:pPr>
      <w:r w:rsidRPr="00A1023A">
        <w:rPr>
          <w:rFonts w:ascii="Arial" w:hAnsi="Arial" w:cs="Arial"/>
          <w:b/>
          <w:i/>
          <w:iCs/>
          <w:sz w:val="40"/>
          <w:szCs w:val="40"/>
        </w:rPr>
        <w:t xml:space="preserve">Název projektu: </w:t>
      </w:r>
      <w:r w:rsidR="00E93946" w:rsidRPr="00A1023A">
        <w:rPr>
          <w:rFonts w:ascii="Arial" w:hAnsi="Arial" w:cs="Arial"/>
          <w:b/>
          <w:i/>
          <w:iCs/>
          <w:sz w:val="40"/>
          <w:szCs w:val="40"/>
        </w:rPr>
        <w:t>Zlatá stezka - most přes hranice</w:t>
      </w:r>
      <w:r>
        <w:rPr>
          <w:rFonts w:ascii="Arial" w:hAnsi="Arial" w:cs="Arial"/>
          <w:b/>
          <w:i/>
          <w:iCs/>
          <w:sz w:val="40"/>
          <w:szCs w:val="40"/>
        </w:rPr>
        <w:t xml:space="preserve"> / </w:t>
      </w:r>
      <w:r w:rsidR="00E93946" w:rsidRPr="00A1023A">
        <w:rPr>
          <w:rFonts w:ascii="Arial" w:hAnsi="Arial" w:cs="Arial"/>
          <w:b/>
          <w:i/>
          <w:iCs/>
          <w:sz w:val="40"/>
          <w:szCs w:val="40"/>
        </w:rPr>
        <w:t xml:space="preserve">Der </w:t>
      </w:r>
      <w:proofErr w:type="spellStart"/>
      <w:r w:rsidR="00E93946" w:rsidRPr="00A1023A">
        <w:rPr>
          <w:rFonts w:ascii="Arial" w:hAnsi="Arial" w:cs="Arial"/>
          <w:b/>
          <w:i/>
          <w:iCs/>
          <w:sz w:val="40"/>
          <w:szCs w:val="40"/>
        </w:rPr>
        <w:t>Goldene</w:t>
      </w:r>
      <w:proofErr w:type="spellEnd"/>
      <w:r w:rsidR="00E93946" w:rsidRPr="00A1023A">
        <w:rPr>
          <w:rFonts w:ascii="Arial" w:hAnsi="Arial" w:cs="Arial"/>
          <w:b/>
          <w:i/>
          <w:iCs/>
          <w:sz w:val="40"/>
          <w:szCs w:val="40"/>
        </w:rPr>
        <w:t xml:space="preserve"> </w:t>
      </w:r>
      <w:proofErr w:type="spellStart"/>
      <w:r w:rsidR="00E93946" w:rsidRPr="00A1023A">
        <w:rPr>
          <w:rFonts w:ascii="Arial" w:hAnsi="Arial" w:cs="Arial"/>
          <w:b/>
          <w:i/>
          <w:iCs/>
          <w:sz w:val="40"/>
          <w:szCs w:val="40"/>
        </w:rPr>
        <w:t>Weg</w:t>
      </w:r>
      <w:proofErr w:type="spellEnd"/>
      <w:r w:rsidR="00E93946" w:rsidRPr="00A1023A">
        <w:rPr>
          <w:rFonts w:ascii="Arial" w:hAnsi="Arial" w:cs="Arial"/>
          <w:b/>
          <w:i/>
          <w:iCs/>
          <w:sz w:val="40"/>
          <w:szCs w:val="40"/>
        </w:rPr>
        <w:t xml:space="preserve"> – </w:t>
      </w:r>
      <w:proofErr w:type="spellStart"/>
      <w:r w:rsidR="00E93946" w:rsidRPr="00A1023A">
        <w:rPr>
          <w:rFonts w:ascii="Arial" w:hAnsi="Arial" w:cs="Arial"/>
          <w:b/>
          <w:i/>
          <w:iCs/>
          <w:sz w:val="40"/>
          <w:szCs w:val="40"/>
        </w:rPr>
        <w:t>eine</w:t>
      </w:r>
      <w:proofErr w:type="spellEnd"/>
      <w:r w:rsidR="00E93946" w:rsidRPr="00A1023A">
        <w:rPr>
          <w:rFonts w:ascii="Arial" w:hAnsi="Arial" w:cs="Arial"/>
          <w:b/>
          <w:i/>
          <w:iCs/>
          <w:sz w:val="40"/>
          <w:szCs w:val="40"/>
        </w:rPr>
        <w:t xml:space="preserve"> </w:t>
      </w:r>
      <w:proofErr w:type="spellStart"/>
      <w:r w:rsidR="00E93946" w:rsidRPr="00A1023A">
        <w:rPr>
          <w:rFonts w:ascii="Arial" w:hAnsi="Arial" w:cs="Arial"/>
          <w:b/>
          <w:i/>
          <w:iCs/>
          <w:sz w:val="40"/>
          <w:szCs w:val="40"/>
        </w:rPr>
        <w:t>Brücke</w:t>
      </w:r>
      <w:proofErr w:type="spellEnd"/>
      <w:r w:rsidR="00E93946" w:rsidRPr="00A1023A">
        <w:rPr>
          <w:rFonts w:ascii="Arial" w:hAnsi="Arial" w:cs="Arial"/>
          <w:b/>
          <w:i/>
          <w:iCs/>
          <w:sz w:val="40"/>
          <w:szCs w:val="40"/>
        </w:rPr>
        <w:t xml:space="preserve"> </w:t>
      </w:r>
      <w:proofErr w:type="spellStart"/>
      <w:r w:rsidR="00E93946" w:rsidRPr="00A1023A">
        <w:rPr>
          <w:rFonts w:ascii="Arial" w:hAnsi="Arial" w:cs="Arial"/>
          <w:b/>
          <w:i/>
          <w:iCs/>
          <w:sz w:val="40"/>
          <w:szCs w:val="40"/>
        </w:rPr>
        <w:t>über</w:t>
      </w:r>
      <w:proofErr w:type="spellEnd"/>
      <w:r w:rsidR="00E93946" w:rsidRPr="00A1023A">
        <w:rPr>
          <w:rFonts w:ascii="Arial" w:hAnsi="Arial" w:cs="Arial"/>
          <w:b/>
          <w:i/>
          <w:iCs/>
          <w:sz w:val="40"/>
          <w:szCs w:val="40"/>
        </w:rPr>
        <w:t xml:space="preserve"> </w:t>
      </w:r>
      <w:proofErr w:type="spellStart"/>
      <w:r w:rsidR="00E93946" w:rsidRPr="00A1023A">
        <w:rPr>
          <w:rFonts w:ascii="Arial" w:hAnsi="Arial" w:cs="Arial"/>
          <w:b/>
          <w:i/>
          <w:iCs/>
          <w:sz w:val="40"/>
          <w:szCs w:val="40"/>
        </w:rPr>
        <w:t>die</w:t>
      </w:r>
      <w:proofErr w:type="spellEnd"/>
      <w:r w:rsidR="00E93946" w:rsidRPr="00A1023A">
        <w:rPr>
          <w:rFonts w:ascii="Arial" w:hAnsi="Arial" w:cs="Arial"/>
          <w:b/>
          <w:i/>
          <w:iCs/>
          <w:sz w:val="40"/>
          <w:szCs w:val="40"/>
        </w:rPr>
        <w:t xml:space="preserve"> </w:t>
      </w:r>
      <w:proofErr w:type="spellStart"/>
      <w:r w:rsidR="00E93946" w:rsidRPr="00A1023A">
        <w:rPr>
          <w:rFonts w:ascii="Arial" w:hAnsi="Arial" w:cs="Arial"/>
          <w:b/>
          <w:i/>
          <w:iCs/>
          <w:sz w:val="40"/>
          <w:szCs w:val="40"/>
        </w:rPr>
        <w:t>Grenze</w:t>
      </w:r>
      <w:proofErr w:type="spellEnd"/>
    </w:p>
    <w:p w14:paraId="24F00C94" w14:textId="1067C7DD" w:rsidR="00A1023A" w:rsidRPr="00A1023A" w:rsidRDefault="003F6A52" w:rsidP="00A1023A">
      <w:pPr>
        <w:spacing w:after="0" w:line="240" w:lineRule="auto"/>
        <w:rPr>
          <w:rFonts w:ascii="Arial" w:hAnsi="Arial" w:cs="Arial"/>
          <w:b/>
          <w:bCs/>
          <w:i/>
          <w:i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97B5583" wp14:editId="722BEB93">
            <wp:simplePos x="0" y="0"/>
            <wp:positionH relativeFrom="column">
              <wp:posOffset>7377876</wp:posOffset>
            </wp:positionH>
            <wp:positionV relativeFrom="paragraph">
              <wp:posOffset>34290</wp:posOffset>
            </wp:positionV>
            <wp:extent cx="1200150" cy="1081807"/>
            <wp:effectExtent l="0" t="0" r="0" b="4445"/>
            <wp:wrapNone/>
            <wp:docPr id="19131189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118988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16" t="7627" r="21771" b="32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81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DE526F0" wp14:editId="18B09EB4">
            <wp:simplePos x="0" y="0"/>
            <wp:positionH relativeFrom="column">
              <wp:posOffset>8901430</wp:posOffset>
            </wp:positionH>
            <wp:positionV relativeFrom="paragraph">
              <wp:posOffset>90805</wp:posOffset>
            </wp:positionV>
            <wp:extent cx="4104005" cy="2715895"/>
            <wp:effectExtent l="0" t="0" r="0" b="8255"/>
            <wp:wrapTight wrapText="bothSides">
              <wp:wrapPolygon edited="0">
                <wp:start x="0" y="0"/>
                <wp:lineTo x="0" y="21514"/>
                <wp:lineTo x="21456" y="21514"/>
                <wp:lineTo x="21456" y="0"/>
                <wp:lineTo x="0" y="0"/>
              </wp:wrapPolygon>
            </wp:wrapTight>
            <wp:docPr id="12667248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724876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92" t="8339" r="19769" b="34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2715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23A" w:rsidRPr="00A1023A">
        <w:rPr>
          <w:rFonts w:ascii="Arial" w:hAnsi="Arial" w:cs="Arial"/>
          <w:b/>
          <w:bCs/>
          <w:i/>
          <w:iCs/>
          <w:sz w:val="40"/>
          <w:szCs w:val="40"/>
        </w:rPr>
        <w:t>Název organizace: Obec Zdíkov</w:t>
      </w:r>
    </w:p>
    <w:p w14:paraId="281F6182" w14:textId="6EE5D6B5" w:rsidR="00A1023A" w:rsidRPr="00A1023A" w:rsidRDefault="00A1023A" w:rsidP="00A1023A">
      <w:pPr>
        <w:spacing w:after="0" w:line="240" w:lineRule="auto"/>
        <w:rPr>
          <w:rFonts w:ascii="Arial" w:hAnsi="Arial" w:cs="Arial"/>
          <w:b/>
          <w:bCs/>
          <w:i/>
          <w:iCs/>
          <w:sz w:val="40"/>
          <w:szCs w:val="40"/>
        </w:rPr>
      </w:pPr>
      <w:r w:rsidRPr="00A1023A">
        <w:rPr>
          <w:rFonts w:ascii="Arial" w:hAnsi="Arial" w:cs="Arial"/>
          <w:b/>
          <w:bCs/>
          <w:i/>
          <w:iCs/>
          <w:sz w:val="40"/>
          <w:szCs w:val="40"/>
        </w:rPr>
        <w:t xml:space="preserve">Číslo projektu: </w:t>
      </w:r>
      <w:r>
        <w:rPr>
          <w:rFonts w:ascii="Arial" w:hAnsi="Arial" w:cs="Arial"/>
          <w:b/>
          <w:bCs/>
          <w:i/>
          <w:iCs/>
          <w:sz w:val="40"/>
          <w:szCs w:val="40"/>
        </w:rPr>
        <w:t>BYCZ-SPF00141</w:t>
      </w:r>
    </w:p>
    <w:p w14:paraId="2440DFC4" w14:textId="3AB1B728" w:rsidR="00AB3415" w:rsidRDefault="00A1023A" w:rsidP="00A1023A">
      <w:pPr>
        <w:spacing w:after="0" w:line="240" w:lineRule="auto"/>
        <w:rPr>
          <w:rFonts w:ascii="Arial" w:hAnsi="Arial" w:cs="Arial"/>
          <w:b/>
          <w:bCs/>
          <w:i/>
          <w:iCs/>
          <w:sz w:val="40"/>
          <w:szCs w:val="40"/>
        </w:rPr>
      </w:pPr>
      <w:r w:rsidRPr="00A1023A">
        <w:rPr>
          <w:rFonts w:ascii="Arial" w:hAnsi="Arial" w:cs="Arial"/>
          <w:b/>
          <w:bCs/>
          <w:i/>
          <w:iCs/>
          <w:sz w:val="40"/>
          <w:szCs w:val="40"/>
        </w:rPr>
        <w:t xml:space="preserve">Poskytovatel: </w:t>
      </w:r>
      <w:proofErr w:type="spellStart"/>
      <w:r>
        <w:rPr>
          <w:rFonts w:ascii="Arial" w:hAnsi="Arial" w:cs="Arial"/>
          <w:b/>
          <w:bCs/>
          <w:i/>
          <w:iCs/>
          <w:sz w:val="40"/>
          <w:szCs w:val="40"/>
        </w:rPr>
        <w:t>Euregio</w:t>
      </w:r>
      <w:proofErr w:type="spellEnd"/>
      <w:r>
        <w:rPr>
          <w:rFonts w:ascii="Arial" w:hAnsi="Arial" w:cs="Arial"/>
          <w:b/>
          <w:bCs/>
          <w:i/>
          <w:iCs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z w:val="40"/>
          <w:szCs w:val="40"/>
        </w:rPr>
        <w:t>Bayerischer</w:t>
      </w:r>
      <w:proofErr w:type="spellEnd"/>
      <w:r>
        <w:rPr>
          <w:rFonts w:ascii="Arial" w:hAnsi="Arial" w:cs="Arial"/>
          <w:b/>
          <w:bCs/>
          <w:i/>
          <w:iCs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z w:val="40"/>
          <w:szCs w:val="40"/>
        </w:rPr>
        <w:t>Wald</w:t>
      </w:r>
      <w:proofErr w:type="spellEnd"/>
    </w:p>
    <w:p w14:paraId="4406F8D0" w14:textId="77777777" w:rsidR="00A1023A" w:rsidRDefault="00A1023A" w:rsidP="00A1023A">
      <w:pPr>
        <w:spacing w:after="0" w:line="240" w:lineRule="auto"/>
        <w:rPr>
          <w:rFonts w:ascii="Arial" w:hAnsi="Arial" w:cs="Arial"/>
          <w:b/>
          <w:bCs/>
          <w:i/>
          <w:iCs/>
          <w:sz w:val="40"/>
          <w:szCs w:val="40"/>
        </w:rPr>
      </w:pPr>
    </w:p>
    <w:p w14:paraId="2CF5247E" w14:textId="41FA2D24" w:rsidR="00A1023A" w:rsidRDefault="00A1023A" w:rsidP="00A1023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A1023A">
        <w:rPr>
          <w:rFonts w:ascii="Arial" w:hAnsi="Arial" w:cs="Arial"/>
          <w:bCs/>
          <w:sz w:val="24"/>
          <w:szCs w:val="24"/>
        </w:rPr>
        <w:t xml:space="preserve">Zdíkovské historické slavnosti proběhly od 12.9. do 14.9.2025. Konaly se v prostoru letního parketu Ostrov, Zdíkov. Vystoupilo zde více jak 150 šermířů z řad skupin historického šermu (skupiny historického šermu ze Zdíkova, Plánice u Klatov, Kolinec, Vimperka, Rokycan, </w:t>
      </w:r>
      <w:proofErr w:type="spellStart"/>
      <w:r w:rsidRPr="00A1023A">
        <w:rPr>
          <w:rFonts w:ascii="Arial" w:hAnsi="Arial" w:cs="Arial"/>
          <w:bCs/>
          <w:sz w:val="24"/>
          <w:szCs w:val="24"/>
        </w:rPr>
        <w:t>Greinetu</w:t>
      </w:r>
      <w:proofErr w:type="spellEnd"/>
      <w:r w:rsidRPr="00A1023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A1023A">
        <w:rPr>
          <w:rFonts w:ascii="Arial" w:hAnsi="Arial" w:cs="Arial"/>
          <w:bCs/>
          <w:sz w:val="24"/>
          <w:szCs w:val="24"/>
        </w:rPr>
        <w:t>Röhrnbachu</w:t>
      </w:r>
      <w:proofErr w:type="spellEnd"/>
      <w:r w:rsidRPr="00A1023A">
        <w:rPr>
          <w:rFonts w:ascii="Arial" w:hAnsi="Arial" w:cs="Arial"/>
          <w:bCs/>
          <w:sz w:val="24"/>
          <w:szCs w:val="24"/>
        </w:rPr>
        <w:t xml:space="preserve">, atd.). Program slavností - historický průvod obcí za účasti všech vystupujících, slavnostní zahájení, předání symbolického glejtu šermířům a dále v </w:t>
      </w:r>
      <w:proofErr w:type="spellStart"/>
      <w:r w:rsidRPr="00A1023A">
        <w:rPr>
          <w:rFonts w:ascii="Arial" w:hAnsi="Arial" w:cs="Arial"/>
          <w:bCs/>
          <w:sz w:val="24"/>
          <w:szCs w:val="24"/>
        </w:rPr>
        <w:t>arerálu</w:t>
      </w:r>
      <w:proofErr w:type="spellEnd"/>
      <w:r w:rsidRPr="00A1023A">
        <w:rPr>
          <w:rFonts w:ascii="Arial" w:hAnsi="Arial" w:cs="Arial"/>
          <w:bCs/>
          <w:sz w:val="24"/>
          <w:szCs w:val="24"/>
        </w:rPr>
        <w:t xml:space="preserve"> letního parketu po celý den (sobota 13.9.) probíhala šermířská vystoupení, vystoupení středověkých hudebníků, orientálních tanečnic, kejklířů, ohňová show, loutkové divadlo, ukázky velké bitvy, dobové tržiště s ukázkami tradičních řemesel, divadelní představení pro děti, výtvarné a tvořivé dílny a po celý den hry soutěže pro děti. Šermířské spolky tak seznámily širokou veřejnost (cca 1000 návštěvníků) s bohatými dějinami zdejšího kraje a poutavou formou přiblížily historii mladším generacím. Návštěvníci měli i možnost vyzkoušet si různá řemesla. </w:t>
      </w:r>
    </w:p>
    <w:p w14:paraId="271F0139" w14:textId="77777777" w:rsidR="00A1023A" w:rsidRDefault="00A1023A" w:rsidP="00A1023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48F9AAC" w14:textId="77777777" w:rsidR="00A1023A" w:rsidRDefault="00A1023A" w:rsidP="00A1023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7FF161A" w14:textId="77777777" w:rsidR="00A1023A" w:rsidRPr="00A1023A" w:rsidRDefault="00A1023A" w:rsidP="00A1023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87754F5" w14:textId="487AACCC" w:rsidR="00A1023A" w:rsidRDefault="00A1023A" w:rsidP="00A1023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A1023A">
        <w:rPr>
          <w:rFonts w:ascii="Arial" w:hAnsi="Arial" w:cs="Arial"/>
          <w:bCs/>
          <w:sz w:val="24"/>
          <w:szCs w:val="24"/>
        </w:rPr>
        <w:t xml:space="preserve">Další aktivitou jsme zábavnou a poučnou formou přiblížili dětem a mládeži v české a německé škole život v dobách středověku (návštěvy ve škole v </w:t>
      </w:r>
      <w:proofErr w:type="spellStart"/>
      <w:r w:rsidRPr="00A1023A">
        <w:rPr>
          <w:rFonts w:ascii="Arial" w:hAnsi="Arial" w:cs="Arial"/>
          <w:bCs/>
          <w:sz w:val="24"/>
          <w:szCs w:val="24"/>
        </w:rPr>
        <w:t>Grainetu</w:t>
      </w:r>
      <w:proofErr w:type="spellEnd"/>
      <w:r w:rsidRPr="00A1023A">
        <w:rPr>
          <w:rFonts w:ascii="Arial" w:hAnsi="Arial" w:cs="Arial"/>
          <w:bCs/>
          <w:sz w:val="24"/>
          <w:szCs w:val="24"/>
        </w:rPr>
        <w:t xml:space="preserve"> - 25.10.2024 a v Prachaticích - 5.9.2025). Historický den ve školách byl spojen s výkladem a názornou ukázkou výstroje soumarů a jejich ozbrojeného doprovodu a seznámení s rozdíly společenských vrstev začátku středověku pomocí dobových kostýmů. Posléze proběhly ukázky šermířských soubojů, výuka střelby na terč z dobových replik luku a kuší, výklad a ukázka ražby denáru Boleslava I. (tento si děti razily společně s předvádějícími).</w:t>
      </w:r>
    </w:p>
    <w:p w14:paraId="14A8A48E" w14:textId="24FA72DE" w:rsidR="003F6A52" w:rsidRPr="00A1023A" w:rsidRDefault="00D52A1D" w:rsidP="00A1023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DFF0235" wp14:editId="7B2C6BAE">
            <wp:simplePos x="0" y="0"/>
            <wp:positionH relativeFrom="column">
              <wp:posOffset>10206876</wp:posOffset>
            </wp:positionH>
            <wp:positionV relativeFrom="paragraph">
              <wp:posOffset>274320</wp:posOffset>
            </wp:positionV>
            <wp:extent cx="2390775" cy="1566251"/>
            <wp:effectExtent l="0" t="0" r="0" b="0"/>
            <wp:wrapNone/>
            <wp:docPr id="213583262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832629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91" t="15890" r="32355" b="26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566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A52FDA6" wp14:editId="034CBE3C">
            <wp:simplePos x="0" y="0"/>
            <wp:positionH relativeFrom="column">
              <wp:posOffset>6510020</wp:posOffset>
            </wp:positionH>
            <wp:positionV relativeFrom="paragraph">
              <wp:posOffset>94615</wp:posOffset>
            </wp:positionV>
            <wp:extent cx="3093491" cy="2066925"/>
            <wp:effectExtent l="0" t="0" r="0" b="0"/>
            <wp:wrapNone/>
            <wp:docPr id="6783996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399689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58" t="28602" r="29923" b="34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491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24444E1C" wp14:editId="5BE4B247">
            <wp:simplePos x="0" y="0"/>
            <wp:positionH relativeFrom="column">
              <wp:posOffset>3471545</wp:posOffset>
            </wp:positionH>
            <wp:positionV relativeFrom="paragraph">
              <wp:posOffset>273685</wp:posOffset>
            </wp:positionV>
            <wp:extent cx="2240447" cy="1691640"/>
            <wp:effectExtent l="0" t="0" r="7620" b="3810"/>
            <wp:wrapNone/>
            <wp:docPr id="12574454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445449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23" t="14365" r="34499" b="25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447" cy="1691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E4C1964" wp14:editId="002E68BA">
            <wp:simplePos x="0" y="0"/>
            <wp:positionH relativeFrom="column">
              <wp:posOffset>17145</wp:posOffset>
            </wp:positionH>
            <wp:positionV relativeFrom="paragraph">
              <wp:posOffset>94930</wp:posOffset>
            </wp:positionV>
            <wp:extent cx="2874444" cy="2084070"/>
            <wp:effectExtent l="0" t="0" r="2540" b="0"/>
            <wp:wrapNone/>
            <wp:docPr id="6786846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684619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79" t="16145" r="34643" b="25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444" cy="2084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F6A52" w:rsidRPr="00A1023A" w:rsidSect="005E1388">
      <w:headerReference w:type="default" r:id="rId12"/>
      <w:footerReference w:type="default" r:id="rId13"/>
      <w:pgSz w:w="23811" w:h="16838" w:orient="landscape" w:code="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185FA" w14:textId="77777777" w:rsidR="00DC034B" w:rsidRDefault="00DC034B" w:rsidP="003E3EA8">
      <w:pPr>
        <w:spacing w:after="0" w:line="240" w:lineRule="auto"/>
      </w:pPr>
      <w:r>
        <w:separator/>
      </w:r>
    </w:p>
  </w:endnote>
  <w:endnote w:type="continuationSeparator" w:id="0">
    <w:p w14:paraId="2518B9CF" w14:textId="77777777" w:rsidR="00DC034B" w:rsidRDefault="00DC034B" w:rsidP="003E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A201B" w14:textId="6D8B31CE" w:rsidR="003E3EA8" w:rsidRDefault="005E1388">
    <w:pPr>
      <w:pStyle w:val="Zpat"/>
      <w:rPr>
        <w:noProof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4157406" wp14:editId="39FF4F3A">
          <wp:simplePos x="0" y="0"/>
          <wp:positionH relativeFrom="column">
            <wp:posOffset>5510530</wp:posOffset>
          </wp:positionH>
          <wp:positionV relativeFrom="paragraph">
            <wp:posOffset>-510540</wp:posOffset>
          </wp:positionV>
          <wp:extent cx="2533650" cy="909515"/>
          <wp:effectExtent l="0" t="0" r="0" b="5080"/>
          <wp:wrapNone/>
          <wp:docPr id="28172773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629168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76" t="40751" r="49014" b="48585"/>
                  <a:stretch/>
                </pic:blipFill>
                <pic:spPr bwMode="auto">
                  <a:xfrm>
                    <a:off x="0" y="0"/>
                    <a:ext cx="2533650" cy="9095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14C7E0" w14:textId="070BDF89" w:rsidR="003E3EA8" w:rsidRDefault="003E3E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184FF" w14:textId="77777777" w:rsidR="00DC034B" w:rsidRDefault="00DC034B" w:rsidP="003E3EA8">
      <w:pPr>
        <w:spacing w:after="0" w:line="240" w:lineRule="auto"/>
      </w:pPr>
      <w:r>
        <w:separator/>
      </w:r>
    </w:p>
  </w:footnote>
  <w:footnote w:type="continuationSeparator" w:id="0">
    <w:p w14:paraId="227531D1" w14:textId="77777777" w:rsidR="00DC034B" w:rsidRDefault="00DC034B" w:rsidP="003E3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3CA18" w14:textId="1A8A36B6" w:rsidR="003E3EA8" w:rsidRDefault="008749AA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2AC30041" wp14:editId="18A50ACB">
          <wp:simplePos x="0" y="0"/>
          <wp:positionH relativeFrom="column">
            <wp:posOffset>891491</wp:posOffset>
          </wp:positionH>
          <wp:positionV relativeFrom="paragraph">
            <wp:posOffset>160020</wp:posOffset>
          </wp:positionV>
          <wp:extent cx="1317088" cy="815340"/>
          <wp:effectExtent l="0" t="0" r="0" b="3810"/>
          <wp:wrapNone/>
          <wp:docPr id="150420388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20388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462" t="22500" r="16981" b="19661"/>
                  <a:stretch/>
                </pic:blipFill>
                <pic:spPr bwMode="auto">
                  <a:xfrm>
                    <a:off x="0" y="0"/>
                    <a:ext cx="1323293" cy="8191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1AE0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960508" wp14:editId="4F290203">
              <wp:simplePos x="0" y="0"/>
              <wp:positionH relativeFrom="column">
                <wp:posOffset>-61595</wp:posOffset>
              </wp:positionH>
              <wp:positionV relativeFrom="paragraph">
                <wp:posOffset>2191385</wp:posOffset>
              </wp:positionV>
              <wp:extent cx="13296900" cy="0"/>
              <wp:effectExtent l="0" t="19050" r="19050" b="19050"/>
              <wp:wrapNone/>
              <wp:docPr id="748550984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2969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6457D9D" id="Přímá spojnice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5pt,172.55pt" to="1042.15pt,1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" strokecolor="#2f5496 [2404]" strokeweight="2.25pt">
              <v:stroke joinstyle="miter"/>
            </v:line>
          </w:pict>
        </mc:Fallback>
      </mc:AlternateContent>
    </w:r>
    <w:r w:rsidR="00581AE0"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3783D6F" wp14:editId="3F30C064">
          <wp:simplePos x="0" y="0"/>
          <wp:positionH relativeFrom="column">
            <wp:posOffset>5407511</wp:posOffset>
          </wp:positionH>
          <wp:positionV relativeFrom="paragraph">
            <wp:posOffset>-21590</wp:posOffset>
          </wp:positionV>
          <wp:extent cx="7696200" cy="2212845"/>
          <wp:effectExtent l="0" t="0" r="0" b="0"/>
          <wp:wrapNone/>
          <wp:docPr id="144939683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396835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07" t="34449" r="6327" b="28051"/>
                  <a:stretch/>
                </pic:blipFill>
                <pic:spPr bwMode="auto">
                  <a:xfrm>
                    <a:off x="0" y="0"/>
                    <a:ext cx="7696200" cy="2212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EA8"/>
    <w:rsid w:val="00060DE4"/>
    <w:rsid w:val="00077B1E"/>
    <w:rsid w:val="00244FD4"/>
    <w:rsid w:val="002C0B5F"/>
    <w:rsid w:val="002D33E8"/>
    <w:rsid w:val="003729A1"/>
    <w:rsid w:val="003E3EA8"/>
    <w:rsid w:val="003F6A52"/>
    <w:rsid w:val="00581AE0"/>
    <w:rsid w:val="005A4530"/>
    <w:rsid w:val="005E1388"/>
    <w:rsid w:val="006206DB"/>
    <w:rsid w:val="00790B87"/>
    <w:rsid w:val="0083171E"/>
    <w:rsid w:val="008749AA"/>
    <w:rsid w:val="009F6B7E"/>
    <w:rsid w:val="00A1023A"/>
    <w:rsid w:val="00AB3415"/>
    <w:rsid w:val="00B95B74"/>
    <w:rsid w:val="00BE2223"/>
    <w:rsid w:val="00CF796C"/>
    <w:rsid w:val="00D52A1D"/>
    <w:rsid w:val="00DC034B"/>
    <w:rsid w:val="00E9261D"/>
    <w:rsid w:val="00E93946"/>
    <w:rsid w:val="00F64473"/>
    <w:rsid w:val="00FD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0C39E"/>
  <w15:chartTrackingRefBased/>
  <w15:docId w15:val="{BBF306FD-8F41-4236-AD7C-456D001D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EA8"/>
  </w:style>
  <w:style w:type="paragraph" w:styleId="Zpat">
    <w:name w:val="footer"/>
    <w:basedOn w:val="Normln"/>
    <w:link w:val="ZpatChar"/>
    <w:uiPriority w:val="99"/>
    <w:unhideWhenUsed/>
    <w:rsid w:val="003E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3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Jakub Urban</cp:lastModifiedBy>
  <cp:revision>2</cp:revision>
  <cp:lastPrinted>2024-01-25T09:33:00Z</cp:lastPrinted>
  <dcterms:created xsi:type="dcterms:W3CDTF">2025-09-23T11:38:00Z</dcterms:created>
  <dcterms:modified xsi:type="dcterms:W3CDTF">2025-09-23T11:38:00Z</dcterms:modified>
</cp:coreProperties>
</file>